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-356235</wp:posOffset>
            </wp:positionH>
            <wp:positionV relativeFrom="paragraph">
              <wp:posOffset>31115</wp:posOffset>
            </wp:positionV>
            <wp:extent cx="800735" cy="604520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19" t="-1154" r="-1119" b="-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</w:rPr>
        <w:t xml:space="preserve">PP  </w:t>
      </w:r>
      <w:r>
        <w:rPr>
          <w:b/>
          <w:bCs/>
          <w:sz w:val="52"/>
          <w:szCs w:val="52"/>
        </w:rPr>
        <w:t>Plzeňský  krajský  volejbalový  svaz</w:t>
      </w:r>
    </w:p>
    <w:p>
      <w:pPr>
        <w:pStyle w:val="Normal"/>
        <w:pBdr>
          <w:bottom w:val="single" w:sz="2" w:space="2" w:color="000000"/>
        </w:pBdr>
        <w:jc w:val="center"/>
        <w:rPr/>
      </w:pPr>
      <w:r>
        <w:rPr>
          <w:b/>
          <w:bCs/>
          <w:sz w:val="56"/>
          <w:szCs w:val="56"/>
        </w:rPr>
        <w:tab/>
      </w:r>
      <w:r>
        <w:rPr>
          <w:b/>
          <w:bCs/>
          <w:sz w:val="20"/>
          <w:szCs w:val="20"/>
        </w:rPr>
        <w:t xml:space="preserve">- </w:t>
      </w:r>
      <w:r>
        <w:rPr>
          <w:b/>
          <w:bCs/>
          <w:i w:val="false"/>
          <w:iCs w:val="false"/>
          <w:sz w:val="20"/>
          <w:szCs w:val="20"/>
        </w:rPr>
        <w:t>Boettingerova 6, 301 00 Plzeň -</w:t>
      </w:r>
    </w:p>
    <w:p>
      <w:pPr>
        <w:pStyle w:val="Normal"/>
        <w:pBdr>
          <w:bottom w:val="single" w:sz="2" w:space="2" w:color="000000"/>
        </w:pBdr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  </w:t>
      </w:r>
    </w:p>
    <w:p>
      <w:pPr>
        <w:pStyle w:val="Normal"/>
        <w:widowControl/>
        <w:suppressAutoHyphens w:val="true"/>
        <w:bidi w:val="0"/>
        <w:ind w:left="-283" w:right="0" w:hanging="0"/>
        <w:jc w:val="center"/>
        <w:rPr/>
      </w:pPr>
      <w:r>
        <w:rPr>
          <w:b/>
          <w:bCs/>
          <w:i w:val="false"/>
          <w:iCs w:val="false"/>
          <w:sz w:val="24"/>
          <w:szCs w:val="24"/>
        </w:rPr>
        <w:tab/>
      </w:r>
      <w:r>
        <w:rPr>
          <w:rFonts w:cs="Calibri" w:ascii="Calibri" w:hAnsi="Calibri"/>
          <w:b/>
          <w:bCs/>
          <w:i w:val="false"/>
          <w:iCs w:val="false"/>
          <w:spacing w:val="70"/>
          <w:sz w:val="44"/>
          <w:szCs w:val="24"/>
        </w:rPr>
        <w:t>ROZPIS seriálu turnajů</w:t>
      </w:r>
    </w:p>
    <w:p>
      <w:pPr>
        <w:pStyle w:val="Normal"/>
        <w:widowControl/>
        <w:suppressAutoHyphens w:val="true"/>
        <w:bidi w:val="0"/>
        <w:ind w:left="-283" w:right="0" w:hanging="0"/>
        <w:jc w:val="center"/>
        <w:rPr>
          <w:rFonts w:ascii="Calibri" w:hAnsi="Calibri" w:cs="Calibri"/>
          <w:b/>
          <w:b/>
          <w:sz w:val="44"/>
          <w:szCs w:val="44"/>
        </w:rPr>
      </w:pPr>
      <w:r>
        <w:rPr>
          <w:rFonts w:cs="Calibri" w:ascii="Calibri" w:hAnsi="Calibri"/>
          <w:b/>
          <w:sz w:val="44"/>
          <w:szCs w:val="44"/>
        </w:rPr>
        <w:t xml:space="preserve">X. ročníku Poháru Plzeňského kraje </w:t>
      </w:r>
    </w:p>
    <w:p>
      <w:pPr>
        <w:pStyle w:val="Tlotextu"/>
        <w:spacing w:before="0" w:after="60"/>
        <w:jc w:val="center"/>
        <w:rPr>
          <w:rFonts w:ascii="Calibri" w:hAnsi="Calibri" w:cs="Calibri"/>
          <w:b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>v beachvolejbalu dospělých, mládeže a dětí pro rok 2023</w:t>
      </w:r>
    </w:p>
    <w:p>
      <w:pPr>
        <w:pStyle w:val="Tlotextu"/>
        <w:spacing w:before="0" w:after="60"/>
        <w:jc w:val="center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Tlotextu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Kalendář turnajů</w:t>
      </w:r>
    </w:p>
    <w:p>
      <w:pPr>
        <w:pStyle w:val="Tlotextu"/>
        <w:ind w:left="357" w:right="0" w:hanging="0"/>
        <w:rPr>
          <w:rFonts w:ascii="Calibri" w:hAnsi="Calibri" w:cs="Calibri"/>
          <w:bCs/>
          <w:sz w:val="12"/>
          <w:szCs w:val="12"/>
        </w:rPr>
      </w:pPr>
      <w:r>
        <w:rPr>
          <w:rFonts w:cs="Calibri" w:ascii="Calibri" w:hAnsi="Calibri"/>
          <w:bCs/>
          <w:sz w:val="12"/>
          <w:szCs w:val="12"/>
        </w:rPr>
      </w:r>
    </w:p>
    <w:p>
      <w:pPr>
        <w:pStyle w:val="Normal"/>
        <w:pBdr>
          <w:bottom w:val="single" w:sz="6" w:space="1" w:color="000000"/>
        </w:pBdr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  <w:t>datum</w:t>
        <w:tab/>
        <w:tab/>
        <w:t>čas zahájení</w:t>
        <w:tab/>
        <w:t>místo</w:t>
        <w:tab/>
        <w:tab/>
        <w:t xml:space="preserve">     kategorie</w:t>
        <w:tab/>
        <w:tab/>
        <w:tab/>
        <w:t>název</w:t>
      </w:r>
    </w:p>
    <w:p>
      <w:pPr>
        <w:pStyle w:val="Normal"/>
        <w:rPr>
          <w:rFonts w:ascii="Calibri" w:hAnsi="Calibri" w:cs="Calibri"/>
          <w:i/>
          <w:i/>
          <w:sz w:val="12"/>
          <w:szCs w:val="12"/>
        </w:rPr>
      </w:pPr>
      <w:r>
        <w:rPr>
          <w:rFonts w:cs="Calibri" w:ascii="Calibri" w:hAnsi="Calibri"/>
          <w:i/>
          <w:sz w:val="12"/>
          <w:szCs w:val="12"/>
        </w:rPr>
      </w:r>
    </w:p>
    <w:p>
      <w:pPr>
        <w:pStyle w:val="Normal"/>
        <w:rPr>
          <w:rFonts w:ascii="Calibri" w:hAnsi="Calibri" w:cs="Calibri"/>
          <w:i/>
          <w:i/>
          <w:sz w:val="12"/>
          <w:szCs w:val="12"/>
        </w:rPr>
      </w:pPr>
      <w:r>
        <w:rPr>
          <w:rFonts w:cs="Calibri" w:ascii="Calibri" w:hAnsi="Calibri"/>
          <w:i/>
          <w:sz w:val="12"/>
          <w:szCs w:val="12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i w:val="false"/>
          <w:i w:val="false"/>
          <w:i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</w:rPr>
        <w:t>Duben</w:t>
      </w:r>
    </w:p>
    <w:p>
      <w:pPr>
        <w:pStyle w:val="Normal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>So 29.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>09:30</w:t>
        <w:tab/>
        <w:tab/>
        <w:t>Štruncovy sady</w:t>
        <w:tab/>
        <w:t xml:space="preserve">     žactvo U16</w:t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>Start sezóny</w:t>
      </w: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 xml:space="preserve"> </w:t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sz w:val="20"/>
          <w:szCs w:val="20"/>
          <w:u w:val="single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sz w:val="20"/>
          <w:szCs w:val="20"/>
          <w:u w:val="single"/>
        </w:rPr>
        <w:t>Květen</w:t>
      </w:r>
    </w:p>
    <w:p>
      <w:pPr>
        <w:pStyle w:val="Normal"/>
        <w:rPr/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So 27.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09:30</w:t>
        <w:tab/>
        <w:tab/>
        <w:t>Štruncovy sady</w:t>
        <w:tab/>
        <w:t xml:space="preserve">     žactvo U16</w:t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Mário Cup I.</w:t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4"/>
          <w:szCs w:val="24"/>
          <w:u w:val="single"/>
        </w:rPr>
      </w:pPr>
      <w:r>
        <w:rPr>
          <w:rFonts w:cs="Calibri" w:ascii="Calibri" w:hAnsi="Calibri"/>
          <w:b w:val="false"/>
          <w:bCs w:val="false"/>
          <w:sz w:val="24"/>
          <w:szCs w:val="24"/>
          <w:u w:val="single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sz w:val="20"/>
          <w:szCs w:val="20"/>
          <w:u w:val="single"/>
        </w:rPr>
        <w:t>Červen</w:t>
      </w:r>
    </w:p>
    <w:p>
      <w:pPr>
        <w:pStyle w:val="Normal"/>
        <w:rPr/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So 03.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10:00</w:t>
        <w:tab/>
        <w:tab/>
        <w:t>Štruncovy sady</w:t>
        <w:tab/>
        <w:t xml:space="preserve">     mixy (amatéři)</w:t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 xml:space="preserve">Míra Show </w:t>
      </w:r>
    </w:p>
    <w:p>
      <w:pPr>
        <w:pStyle w:val="Normal"/>
        <w:rPr/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b w:val="false"/>
          <w:bCs w:val="false"/>
          <w:i/>
          <w:iCs/>
          <w:color w:val="000000"/>
          <w:sz w:val="20"/>
          <w:szCs w:val="20"/>
          <w:u w:val="none"/>
        </w:rPr>
        <w:t>(jen pro zvané)</w:t>
      </w:r>
    </w:p>
    <w:p>
      <w:pPr>
        <w:pStyle w:val="Normal"/>
        <w:rPr/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So 10.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10:00</w:t>
        <w:tab/>
        <w:tab/>
        <w:t>Štruncovy sady</w:t>
        <w:tab/>
        <w:t xml:space="preserve">     mixy (amatéři)</w:t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 xml:space="preserve">Míra Camp </w:t>
      </w:r>
    </w:p>
    <w:p>
      <w:pPr>
        <w:pStyle w:val="Normal"/>
        <w:rPr/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b w:val="false"/>
          <w:bCs w:val="false"/>
          <w:i/>
          <w:iCs/>
          <w:color w:val="000000"/>
          <w:sz w:val="20"/>
          <w:szCs w:val="20"/>
          <w:u w:val="none"/>
        </w:rPr>
        <w:t>(jen pro zvané)</w:t>
      </w:r>
    </w:p>
    <w:p>
      <w:pPr>
        <w:pStyle w:val="Normal"/>
        <w:rPr/>
      </w:pP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So 17.</w:t>
        <w:tab/>
        <w:tab/>
      </w:r>
      <w:r>
        <w:rPr>
          <w:rFonts w:cs="Calibri" w:ascii="Calibri" w:hAnsi="Calibri"/>
          <w:i w:val="false"/>
          <w:iCs w:val="false"/>
          <w:color w:val="000000"/>
          <w:sz w:val="20"/>
          <w:szCs w:val="20"/>
          <w:u w:val="none"/>
        </w:rPr>
        <w:t>09:00</w:t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Štruncovy sady</w:t>
        <w:tab/>
        <w:t xml:space="preserve">     žactvo U14</w:t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Pohár elévů I.</w:t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sz w:val="20"/>
          <w:szCs w:val="20"/>
          <w:u w:val="single"/>
        </w:rPr>
        <w:t>Červenec</w:t>
      </w:r>
    </w:p>
    <w:p>
      <w:pPr>
        <w:pStyle w:val="Normal"/>
        <w:rPr/>
      </w:pPr>
      <w:r>
        <w:rPr>
          <w:rFonts w:cs="Calibri" w:ascii="Calibri" w:hAnsi="Calibri"/>
          <w:b/>
          <w:sz w:val="20"/>
          <w:szCs w:val="20"/>
          <w:u w:val="none"/>
        </w:rPr>
        <w:t>Pá 14.</w:t>
        <w:tab/>
        <w:tab/>
      </w:r>
      <w:r>
        <w:rPr>
          <w:rFonts w:cs="Calibri" w:ascii="Calibri" w:hAnsi="Calibri"/>
          <w:b w:val="false"/>
          <w:bCs w:val="false"/>
          <w:sz w:val="20"/>
          <w:szCs w:val="20"/>
          <w:u w:val="none"/>
        </w:rPr>
        <w:t>09:00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>Štruncovy sady</w:t>
        <w:tab/>
        <w:t xml:space="preserve">     </w:t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žactvo U14</w:t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Pohár elévů II.</w:t>
      </w:r>
    </w:p>
    <w:p>
      <w:pPr>
        <w:pStyle w:val="Normal"/>
        <w:rPr/>
      </w:pPr>
      <w:r>
        <w:rPr>
          <w:rFonts w:cs="Calibri" w:ascii="Calibri" w:hAnsi="Calibri"/>
          <w:b/>
          <w:sz w:val="20"/>
          <w:szCs w:val="20"/>
          <w:u w:val="none"/>
        </w:rPr>
        <w:t>So 15.</w:t>
        <w:tab/>
        <w:tab/>
      </w:r>
      <w:r>
        <w:rPr>
          <w:rFonts w:cs="Calibri" w:ascii="Calibri" w:hAnsi="Calibri"/>
          <w:b w:val="false"/>
          <w:bCs w:val="false"/>
          <w:sz w:val="20"/>
          <w:szCs w:val="20"/>
          <w:u w:val="none"/>
        </w:rPr>
        <w:t>09:30</w:t>
        <w:tab/>
        <w:tab/>
        <w:t>Rokycany</w:t>
        <w:tab/>
        <w:t xml:space="preserve">     mixy (amatéři)</w:t>
        <w:tab/>
        <w:tab/>
        <w:tab/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212121"/>
          <w:spacing w:val="0"/>
          <w:sz w:val="20"/>
          <w:szCs w:val="20"/>
          <w:u w:val="none"/>
        </w:rPr>
        <w:t>Beach Camp Ostrůvek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212121"/>
          <w:spacing w:val="0"/>
          <w:sz w:val="20"/>
          <w:szCs w:val="20"/>
          <w:u w:val="none"/>
        </w:rPr>
        <w:t xml:space="preserve"> </w:t>
      </w:r>
    </w:p>
    <w:p>
      <w:pPr>
        <w:pStyle w:val="Normal"/>
        <w:rPr/>
      </w:pP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212121"/>
          <w:spacing w:val="0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color w:val="212121"/>
          <w:spacing w:val="0"/>
          <w:sz w:val="20"/>
          <w:szCs w:val="20"/>
          <w:u w:val="none"/>
        </w:rPr>
        <w:t>(přihlášky do 13.7.)</w:t>
      </w:r>
      <w:r>
        <w:rPr>
          <w:rFonts w:cs="Calibri" w:ascii="Calibri" w:hAnsi="Calibri"/>
          <w:b w:val="false"/>
          <w:bCs w:val="false"/>
          <w:sz w:val="20"/>
          <w:szCs w:val="20"/>
          <w:u w:val="none"/>
        </w:rPr>
        <w:t xml:space="preserve"> </w:t>
      </w:r>
    </w:p>
    <w:p>
      <w:pPr>
        <w:pStyle w:val="Normal"/>
        <w:rPr/>
      </w:pPr>
      <w:r>
        <w:rPr>
          <w:rFonts w:cs="Calibri" w:ascii="Calibri" w:hAnsi="Calibri"/>
          <w:b/>
          <w:sz w:val="20"/>
          <w:szCs w:val="20"/>
          <w:u w:val="none"/>
        </w:rPr>
        <w:t>Ne 16.</w:t>
        <w:tab/>
        <w:tab/>
      </w:r>
      <w:r>
        <w:rPr>
          <w:rFonts w:cs="Calibri" w:ascii="Calibri" w:hAnsi="Calibri"/>
          <w:b w:val="false"/>
          <w:bCs w:val="false"/>
          <w:sz w:val="20"/>
          <w:szCs w:val="20"/>
          <w:u w:val="none"/>
        </w:rPr>
        <w:t>10:00</w:t>
        <w:tab/>
        <w:tab/>
        <w:t>Rokycany</w:t>
        <w:tab/>
        <w:t xml:space="preserve">     dívky 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212121"/>
          <w:spacing w:val="0"/>
          <w:sz w:val="20"/>
          <w:szCs w:val="20"/>
          <w:u w:val="none"/>
        </w:rPr>
        <w:t>U16-U22</w:t>
        <w:tab/>
        <w:tab/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212121"/>
          <w:spacing w:val="0"/>
          <w:sz w:val="20"/>
          <w:szCs w:val="20"/>
          <w:u w:val="none"/>
        </w:rPr>
        <w:t>Teen cup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212121"/>
          <w:spacing w:val="0"/>
          <w:sz w:val="20"/>
          <w:szCs w:val="20"/>
          <w:u w:val="none"/>
        </w:rPr>
        <w:t xml:space="preserve">  </w:t>
      </w:r>
    </w:p>
    <w:p>
      <w:pPr>
        <w:pStyle w:val="Normal"/>
        <w:rPr/>
      </w:pPr>
      <w:r>
        <w:rPr>
          <w:rFonts w:cs="Calibri" w:ascii="Calibri" w:hAnsi="Calibri"/>
          <w:b w:val="false"/>
          <w:bCs w:val="false"/>
          <w:i w:val="false"/>
          <w:iCs/>
          <w:caps w:val="false"/>
          <w:smallCaps w:val="false"/>
          <w:color w:val="212121"/>
          <w:spacing w:val="0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color w:val="212121"/>
          <w:spacing w:val="0"/>
          <w:sz w:val="20"/>
          <w:szCs w:val="20"/>
          <w:u w:val="none"/>
        </w:rPr>
        <w:t>(přihlášky do 14.7.)</w:t>
      </w:r>
      <w:r>
        <w:rPr>
          <w:rFonts w:cs="Calibri" w:ascii="Calibri" w:hAnsi="Calibri"/>
          <w:b w:val="false"/>
          <w:bCs w:val="false"/>
          <w:sz w:val="20"/>
          <w:szCs w:val="20"/>
          <w:u w:val="none"/>
        </w:rPr>
        <w:t xml:space="preserve"> </w:t>
      </w:r>
    </w:p>
    <w:p>
      <w:pPr>
        <w:pStyle w:val="Normal"/>
        <w:rPr/>
      </w:pPr>
      <w:r>
        <w:rPr>
          <w:rFonts w:cs="Calibri" w:ascii="Calibri" w:hAnsi="Calibri"/>
          <w:b/>
          <w:sz w:val="20"/>
          <w:szCs w:val="20"/>
          <w:u w:val="none"/>
        </w:rPr>
        <w:t>So 22.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>09:30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>Štruncovy sady</w:t>
        <w:tab/>
        <w:t xml:space="preserve">     </w:t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žactvo U16</w:t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Mário Cup II.</w:t>
      </w:r>
    </w:p>
    <w:p>
      <w:pPr>
        <w:pStyle w:val="Normal"/>
        <w:rPr/>
      </w:pPr>
      <w:r>
        <w:rPr>
          <w:rFonts w:cs="Calibri" w:ascii="Calibri" w:hAnsi="Calibri"/>
          <w:b/>
          <w:sz w:val="20"/>
          <w:szCs w:val="20"/>
          <w:u w:val="none"/>
        </w:rPr>
        <w:t>So 29.</w:t>
        <w:tab/>
        <w:tab/>
      </w:r>
      <w:r>
        <w:rPr>
          <w:rFonts w:cs="Calibri" w:ascii="Calibri" w:hAnsi="Calibri"/>
          <w:b w:val="false"/>
          <w:bCs w:val="false"/>
          <w:sz w:val="20"/>
          <w:szCs w:val="20"/>
          <w:u w:val="none"/>
        </w:rPr>
        <w:t>09:00</w:t>
        <w:tab/>
        <w:tab/>
        <w:t>Klatovy</w:t>
        <w:tab/>
        <w:tab/>
        <w:t xml:space="preserve">     ženy</w:t>
        <w:tab/>
        <w:tab/>
        <w:tab/>
        <w:tab/>
      </w:r>
      <w:r>
        <w:rPr>
          <w:rFonts w:cs="Calibri" w:ascii="Calibri" w:hAnsi="Calibri"/>
          <w:b/>
          <w:bCs/>
          <w:sz w:val="20"/>
          <w:szCs w:val="20"/>
          <w:u w:val="none"/>
        </w:rPr>
        <w:t>Lázně 2023</w:t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ab/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sz w:val="20"/>
          <w:szCs w:val="20"/>
          <w:u w:val="single"/>
        </w:rPr>
        <w:t>Srpen</w:t>
      </w:r>
    </w:p>
    <w:p>
      <w:pPr>
        <w:pStyle w:val="Normal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</w:rPr>
        <w:t>Pá 04.</w:t>
        <w:tab/>
        <w:tab/>
      </w:r>
      <w:r>
        <w:rPr>
          <w:rFonts w:cs="Calibri" w:ascii="Calibri" w:hAnsi="Calibri"/>
          <w:i w:val="false"/>
          <w:iCs w:val="false"/>
          <w:sz w:val="20"/>
          <w:szCs w:val="20"/>
        </w:rPr>
        <w:t>09:00</w:t>
        <w:tab/>
        <w:tab/>
        <w:t>Štruncovy sady</w:t>
        <w:tab/>
        <w:t xml:space="preserve">     </w:t>
      </w:r>
      <w:r>
        <w:rPr>
          <w:rFonts w:cs="Calibri" w:ascii="Calibri" w:hAnsi="Calibri"/>
          <w:i w:val="false"/>
          <w:iCs w:val="false"/>
          <w:color w:val="000000"/>
          <w:sz w:val="20"/>
          <w:szCs w:val="20"/>
        </w:rPr>
        <w:t>žactvo U14</w:t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</w:rPr>
        <w:t>Pohár elévů III.</w:t>
      </w:r>
    </w:p>
    <w:p>
      <w:pPr>
        <w:pStyle w:val="Normal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>So 19.</w:t>
        <w:tab/>
        <w:tab/>
      </w: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>09:30</w:t>
        <w:tab/>
        <w:tab/>
        <w:t>Štruncovy sady</w:t>
        <w:tab/>
        <w:t xml:space="preserve">     </w:t>
      </w:r>
      <w:r>
        <w:rPr>
          <w:rFonts w:cs="Calibri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>žactvo U16</w:t>
        <w:tab/>
        <w:tab/>
        <w:tab/>
      </w:r>
      <w:r>
        <w:rPr>
          <w:rFonts w:cs="Calibri" w:ascii="Calibri" w:hAnsi="Calibri"/>
          <w:b/>
          <w:bCs/>
          <w:i w:val="false"/>
          <w:iCs w:val="false"/>
          <w:color w:val="000000"/>
          <w:sz w:val="20"/>
          <w:szCs w:val="20"/>
          <w:u w:val="none"/>
        </w:rPr>
        <w:t>Mário Cup III.</w:t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cs="Calibri" w:ascii="Calibri" w:hAnsi="Calibri"/>
          <w:b w:val="false"/>
          <w:bCs w:val="false"/>
          <w:i/>
          <w:iCs/>
          <w:sz w:val="24"/>
          <w:szCs w:val="24"/>
          <w:u w:val="none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0"/>
          <w:szCs w:val="20"/>
          <w:u w:val="single"/>
        </w:rPr>
      </w:pPr>
      <w:r>
        <w:rPr>
          <w:rFonts w:cs="Calibri" w:ascii="Calibri" w:hAnsi="Calibri"/>
          <w:b w:val="false"/>
          <w:bCs w:val="false"/>
          <w:sz w:val="20"/>
          <w:szCs w:val="20"/>
          <w:u w:val="single"/>
        </w:rPr>
        <w:t>Září</w:t>
      </w:r>
    </w:p>
    <w:p>
      <w:pPr>
        <w:pStyle w:val="Normal"/>
        <w:rPr/>
      </w:pPr>
      <w:r>
        <w:rPr>
          <w:rFonts w:cs="Calibri" w:ascii="Calibri" w:hAnsi="Calibri"/>
          <w:b/>
          <w:bCs/>
          <w:sz w:val="20"/>
          <w:szCs w:val="20"/>
          <w:u w:val="none"/>
        </w:rPr>
        <w:t>So 09.</w:t>
        <w:tab/>
        <w:tab/>
      </w:r>
      <w:r>
        <w:rPr>
          <w:rFonts w:cs="Calibri" w:ascii="Calibri" w:hAnsi="Calibri"/>
          <w:b w:val="false"/>
          <w:bCs w:val="false"/>
          <w:sz w:val="20"/>
          <w:szCs w:val="20"/>
          <w:u w:val="none"/>
        </w:rPr>
        <w:t>09:30</w:t>
        <w:tab/>
        <w:tab/>
        <w:t>Štruncovy sady</w:t>
        <w:tab/>
        <w:t xml:space="preserve">     U16 – U18 mixy</w:t>
        <w:tab/>
        <w:tab/>
      </w:r>
      <w:r>
        <w:rPr>
          <w:rFonts w:cs="Calibri" w:ascii="Calibri" w:hAnsi="Calibri"/>
          <w:b/>
          <w:bCs/>
          <w:sz w:val="20"/>
          <w:szCs w:val="20"/>
          <w:u w:val="none"/>
        </w:rPr>
        <w:t>Babí léto</w:t>
      </w:r>
    </w:p>
    <w:p>
      <w:pPr>
        <w:pStyle w:val="Normal"/>
        <w:rPr/>
      </w:pPr>
      <w:r>
        <w:rPr>
          <w:rFonts w:cs="Calibri" w:ascii="Calibri" w:hAnsi="Calibri"/>
          <w:b/>
          <w:bCs/>
          <w:sz w:val="20"/>
          <w:szCs w:val="20"/>
          <w:u w:val="none"/>
        </w:rPr>
        <w:tab/>
        <w:tab/>
      </w:r>
      <w:r>
        <w:rPr>
          <w:rFonts w:cs="Calibri" w:ascii="Calibri" w:hAnsi="Calibri"/>
          <w:b w:val="false"/>
          <w:bCs w:val="false"/>
          <w:sz w:val="20"/>
          <w:szCs w:val="20"/>
          <w:u w:val="none"/>
        </w:rPr>
        <w:t>09:30</w:t>
        <w:tab/>
        <w:tab/>
        <w:t>Rokycany</w:t>
        <w:tab/>
        <w:t xml:space="preserve">     mixy (amatéři i výkonnostní)</w:t>
        <w:tab/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212121"/>
          <w:spacing w:val="0"/>
          <w:sz w:val="20"/>
          <w:szCs w:val="20"/>
          <w:u w:val="none"/>
        </w:rPr>
        <w:t>Závěrečný turnaj BC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212121"/>
          <w:spacing w:val="0"/>
          <w:sz w:val="18"/>
          <w:szCs w:val="18"/>
          <w:u w:val="none"/>
        </w:rPr>
        <w:t xml:space="preserve"> </w:t>
      </w:r>
    </w:p>
    <w:p>
      <w:pPr>
        <w:pStyle w:val="Normal"/>
        <w:rPr/>
      </w:pPr>
      <w:r>
        <w:rPr>
          <w:rFonts w:cs="Calibri" w:ascii="Calibri" w:hAnsi="Calibri"/>
          <w:b w:val="false"/>
          <w:bCs w:val="false"/>
          <w:i w:val="false"/>
          <w:iCs/>
          <w:caps w:val="false"/>
          <w:smallCaps w:val="false"/>
          <w:color w:val="212121"/>
          <w:spacing w:val="0"/>
          <w:sz w:val="18"/>
          <w:szCs w:val="18"/>
          <w:u w:val="none"/>
        </w:rPr>
        <w:tab/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color w:val="212121"/>
          <w:spacing w:val="0"/>
          <w:sz w:val="20"/>
          <w:szCs w:val="20"/>
          <w:u w:val="none"/>
        </w:rPr>
        <w:t>(přihlášky do 7.9.2023)</w:t>
      </w:r>
      <w:r>
        <w:rPr>
          <w:rFonts w:cs="Calibri" w:ascii="Calibri" w:hAnsi="Calibri"/>
          <w:b w:val="false"/>
          <w:bCs w:val="false"/>
          <w:sz w:val="18"/>
          <w:szCs w:val="18"/>
          <w:u w:val="none"/>
        </w:rPr>
        <w:t xml:space="preserve"> </w:t>
      </w:r>
    </w:p>
    <w:p>
      <w:pPr>
        <w:pStyle w:val="Normal"/>
        <w:rPr>
          <w:rFonts w:ascii="Calibri" w:hAnsi="Calibri" w:cs="Calibri"/>
          <w:b/>
          <w:b/>
          <w:bCs/>
          <w:sz w:val="20"/>
          <w:szCs w:val="20"/>
          <w:u w:val="none"/>
        </w:rPr>
      </w:pPr>
      <w:r>
        <w:rPr>
          <w:rFonts w:cs="Calibri" w:ascii="Calibri" w:hAnsi="Calibri"/>
          <w:b/>
          <w:bCs/>
          <w:sz w:val="20"/>
          <w:szCs w:val="20"/>
          <w:u w:val="none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12"/>
          <w:szCs w:val="12"/>
          <w:u w:val="none"/>
        </w:rPr>
      </w:pPr>
      <w:r>
        <w:rPr>
          <w:rFonts w:cs="Calibri" w:ascii="Calibri" w:hAnsi="Calibri"/>
          <w:b w:val="false"/>
          <w:bCs w:val="false"/>
          <w:sz w:val="12"/>
          <w:szCs w:val="12"/>
          <w:u w:val="none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12"/>
          <w:szCs w:val="12"/>
          <w:u w:val="none"/>
        </w:rPr>
      </w:pPr>
      <w:r>
        <w:rPr>
          <w:rFonts w:cs="Calibri" w:ascii="Calibri" w:hAnsi="Calibri"/>
          <w:b w:val="false"/>
          <w:bCs w:val="false"/>
          <w:sz w:val="12"/>
          <w:szCs w:val="12"/>
          <w:u w:val="none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12"/>
          <w:szCs w:val="12"/>
          <w:u w:val="none"/>
        </w:rPr>
      </w:pPr>
      <w:r>
        <w:rPr>
          <w:rFonts w:cs="Calibri" w:ascii="Calibri" w:hAnsi="Calibri"/>
          <w:b w:val="false"/>
          <w:bCs w:val="false"/>
          <w:sz w:val="12"/>
          <w:szCs w:val="12"/>
          <w:u w:val="none"/>
        </w:rPr>
      </w:r>
    </w:p>
    <w:p>
      <w:pPr>
        <w:pStyle w:val="Normal"/>
        <w:jc w:val="both"/>
        <w:rPr>
          <w:rFonts w:ascii="Calibri" w:hAnsi="Calibri" w:cs="Calibri"/>
          <w:b/>
          <w:b/>
          <w:i/>
          <w:i/>
          <w:iCs/>
          <w:sz w:val="22"/>
          <w:szCs w:val="22"/>
          <w:u w:val="none"/>
        </w:rPr>
      </w:pPr>
      <w:r>
        <w:rPr>
          <w:rFonts w:cs="Calibri" w:ascii="Calibri" w:hAnsi="Calibri"/>
          <w:b/>
          <w:i/>
          <w:iCs/>
          <w:sz w:val="22"/>
          <w:szCs w:val="22"/>
          <w:u w:val="none"/>
        </w:rPr>
        <w:t>Seriál turnajů Poháru Plzeňského kraje je „otevřený“ i dalším pořadatelům všech kategorií po celou beachovou sezónu roku 2023 při splnění prezentace u vedoucího soutěže (viz čl. 1. - Řízení soutěže).</w:t>
      </w:r>
    </w:p>
    <w:p>
      <w:pPr>
        <w:pStyle w:val="Tlotextu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lotextu"/>
        <w:rPr/>
      </w:pPr>
      <w:r>
        <w:rPr>
          <w:rFonts w:cs="Comic Sans MS" w:ascii="Comic Sans MS" w:hAnsi="Comic Sans MS"/>
          <w:b/>
          <w:bCs/>
          <w:spacing w:val="18"/>
          <w:sz w:val="22"/>
          <w:szCs w:val="22"/>
        </w:rPr>
        <w:t xml:space="preserve">Znění rozpisu je zveřejněno na internetových stránkách Plzeňského KVS </w:t>
      </w:r>
      <w:hyperlink r:id="rId3">
        <w:r>
          <w:rPr>
            <w:rStyle w:val="Internetovodkaz"/>
            <w:rFonts w:cs="Comic Sans MS" w:ascii="Comic Sans MS" w:hAnsi="Comic Sans MS"/>
            <w:b/>
            <w:bCs/>
            <w:spacing w:val="18"/>
            <w:sz w:val="22"/>
            <w:szCs w:val="22"/>
          </w:rPr>
          <w:t>http://plzen.cvf.cz</w:t>
        </w:r>
      </w:hyperlink>
      <w:r>
        <w:rPr>
          <w:rFonts w:cs="Comic Sans MS" w:ascii="Comic Sans MS" w:hAnsi="Comic Sans MS"/>
          <w:b/>
          <w:bCs/>
          <w:spacing w:val="18"/>
          <w:sz w:val="22"/>
          <w:szCs w:val="22"/>
        </w:rPr>
        <w:t>, kde jsou též veškeré informace o volejbalovém dění v Plzeňském kraji včetně dalších potřebných volejbalových odkazů.</w:t>
      </w:r>
    </w:p>
    <w:p>
      <w:pPr>
        <w:pStyle w:val="Tlotextu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left="357" w:right="0" w:hanging="357"/>
        <w:rPr>
          <w:rFonts w:ascii="Calibri" w:hAnsi="Calibri" w:cs="Calibri"/>
          <w:b/>
          <w:b/>
          <w:color w:val="FF0000"/>
          <w:u w:val="single"/>
        </w:rPr>
      </w:pPr>
      <w:bookmarkStart w:id="0" w:name="A"/>
      <w:bookmarkEnd w:id="0"/>
      <w:r>
        <w:rPr>
          <w:rFonts w:cs="Calibri" w:ascii="Calibri" w:hAnsi="Calibri"/>
          <w:b/>
          <w:color w:val="FF0000"/>
          <w:u w:val="single"/>
        </w:rPr>
        <w:t>VŠEOBECNÁ USTANOVENÍ</w:t>
      </w:r>
    </w:p>
    <w:p>
      <w:pPr>
        <w:pStyle w:val="Tlotextu"/>
        <w:numPr>
          <w:ilvl w:val="1"/>
          <w:numId w:val="2"/>
        </w:numPr>
        <w:tabs>
          <w:tab w:val="clear" w:pos="708"/>
          <w:tab w:val="left" w:pos="360" w:leader="none"/>
        </w:tabs>
        <w:ind w:left="360" w:right="0" w:hanging="36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Řízení soutěže</w:t>
      </w:r>
    </w:p>
    <w:p>
      <w:pPr>
        <w:pStyle w:val="Tlotextu"/>
        <w:spacing w:before="0" w:after="60"/>
        <w:ind w:left="357" w:right="0" w:hanging="0"/>
        <w:rPr/>
      </w:pPr>
      <w:r>
        <w:rPr>
          <w:rFonts w:cs="Calibri" w:ascii="Calibri" w:hAnsi="Calibri"/>
          <w:b/>
          <w:bCs/>
          <w:sz w:val="21"/>
          <w:szCs w:val="21"/>
        </w:rPr>
        <w:t xml:space="preserve">Pohárové soutěže vyhlašuje předsednictvo Plzeňského krajského volejbalového svazu. Řídí je úsek beachvolejbalu Plzeňského KVS – kontakt na vedoucího poháru : </w:t>
      </w:r>
      <w:r>
        <w:rPr>
          <w:rFonts w:cs="Calibri" w:ascii="Calibri" w:hAnsi="Calibri"/>
          <w:bCs/>
          <w:sz w:val="22"/>
          <w:szCs w:val="22"/>
        </w:rPr>
        <w:tab/>
        <w:tab/>
        <w:tab/>
        <w:tab/>
        <w:tab/>
        <w:t xml:space="preserve">      </w:t>
        <w:tab/>
        <w:tab/>
        <w:tab/>
        <w:t xml:space="preserve">Pavel Zeman, T: 773517890, E: </w:t>
      </w:r>
      <w:r>
        <w:rPr>
          <w:rFonts w:cs="Calibri" w:ascii="Calibri" w:hAnsi="Calibri"/>
          <w:bCs/>
          <w:color w:val="0019FC"/>
          <w:sz w:val="22"/>
          <w:szCs w:val="22"/>
          <w:u w:val="single"/>
        </w:rPr>
        <w:t>zemanp@plzen.eu</w:t>
      </w:r>
    </w:p>
    <w:p>
      <w:pPr>
        <w:pStyle w:val="Tlotextu"/>
        <w:rPr>
          <w:rFonts w:ascii="Calibri" w:hAnsi="Calibri" w:cs="Calibri"/>
          <w:b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Tlotextu"/>
        <w:numPr>
          <w:ilvl w:val="1"/>
          <w:numId w:val="2"/>
        </w:numPr>
        <w:tabs>
          <w:tab w:val="clear" w:pos="708"/>
          <w:tab w:val="left" w:pos="360" w:leader="none"/>
        </w:tabs>
        <w:ind w:left="360" w:right="0" w:hanging="36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Pořadatelé a adresář</w:t>
      </w:r>
    </w:p>
    <w:p>
      <w:pPr>
        <w:pStyle w:val="Tlotextu"/>
        <w:ind w:left="357" w:right="0" w:hanging="0"/>
        <w:jc w:val="left"/>
        <w:rPr/>
      </w:pPr>
      <w:r>
        <w:rPr>
          <w:rFonts w:cs="Calibri" w:ascii="Calibri" w:hAnsi="Calibri"/>
          <w:b/>
          <w:bCs/>
          <w:u w:val="single"/>
        </w:rPr>
        <w:t>VK Rokycany</w:t>
      </w:r>
      <w:r>
        <w:rPr>
          <w:rFonts w:cs="Calibri" w:ascii="Calibri" w:hAnsi="Calibri"/>
          <w:b/>
          <w:bCs/>
        </w:rPr>
        <w:t xml:space="preserve">, venkovní areál „Ostrůvek“ </w:t>
      </w:r>
      <w:r>
        <w:rPr>
          <w:rFonts w:cs="Calibri" w:ascii="Calibri" w:hAnsi="Calibri"/>
          <w:b w:val="false"/>
          <w:bCs w:val="false"/>
        </w:rPr>
        <w:t>(přístup z ul. Josefa Tomáška)</w:t>
      </w:r>
      <w:r>
        <w:rPr>
          <w:rFonts w:cs="Calibri" w:ascii="Calibri" w:hAnsi="Calibri"/>
          <w:b/>
          <w:bCs/>
        </w:rPr>
        <w:tab/>
        <w:t xml:space="preserve">  </w:t>
        <w:tab/>
        <w:tab/>
        <w:t xml:space="preserve"> dívky U16-U20, mixy (amatéři, výkonnostní) : 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212121"/>
          <w:spacing w:val="0"/>
          <w:sz w:val="20"/>
        </w:rPr>
        <w:tab/>
        <w:tab/>
        <w:tab/>
        <w:tab/>
        <w:tab/>
        <w:tab/>
        <w:tab/>
        <w:t xml:space="preserve">      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212121"/>
          <w:spacing w:val="0"/>
          <w:sz w:val="24"/>
          <w:szCs w:val="24"/>
          <w:u w:val="single"/>
        </w:rPr>
        <w:t>Mirka Oliberiusová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212121"/>
          <w:spacing w:val="0"/>
          <w:sz w:val="20"/>
        </w:rPr>
        <w:t xml:space="preserve">, 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212121"/>
          <w:spacing w:val="0"/>
          <w:sz w:val="24"/>
          <w:szCs w:val="24"/>
        </w:rPr>
        <w:t xml:space="preserve">E: </w:t>
      </w:r>
      <w:hyperlink r:id="rId4">
        <w:r>
          <w:rPr>
            <w:rStyle w:val="Internetovodkaz"/>
            <w:rFonts w:cs="Calibri" w:ascii="Calibri" w:hAnsi="Calibri"/>
            <w:b w:val="false"/>
            <w:bCs/>
            <w:i w:val="false"/>
            <w:caps w:val="false"/>
            <w:smallCaps w:val="false"/>
            <w:color w:val="212121"/>
            <w:spacing w:val="0"/>
            <w:sz w:val="24"/>
            <w:szCs w:val="24"/>
            <w:u w:val="single"/>
          </w:rPr>
          <w:t>mirkaoliberiusova@gmail.com</w:t>
        </w:r>
      </w:hyperlink>
      <w:r>
        <w:rPr>
          <w:rFonts w:cs="Calibri" w:ascii="Calibri" w:hAnsi="Calibri"/>
          <w:b w:val="false"/>
          <w:bCs/>
          <w:i w:val="false"/>
          <w:caps w:val="false"/>
          <w:smallCaps w:val="false"/>
          <w:color w:val="212121"/>
          <w:spacing w:val="0"/>
          <w:sz w:val="24"/>
          <w:szCs w:val="24"/>
          <w:u w:val="none"/>
        </w:rPr>
        <w:t xml:space="preserve"> , T: 723 358 865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212121"/>
          <w:spacing w:val="0"/>
          <w:sz w:val="24"/>
          <w:szCs w:val="24"/>
          <w:u w:val="none"/>
        </w:rPr>
        <w:t xml:space="preserve"> 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212121"/>
          <w:spacing w:val="0"/>
          <w:sz w:val="24"/>
          <w:szCs w:val="24"/>
        </w:rPr>
        <w:t xml:space="preserve">  </w:t>
      </w:r>
      <w:r>
        <w:rPr>
          <w:rFonts w:cs="Calibri" w:ascii="Calibri" w:hAnsi="Calibri"/>
          <w:b/>
          <w:bCs/>
        </w:rPr>
        <w:t xml:space="preserve">             </w:t>
      </w:r>
      <w:r>
        <w:rPr>
          <w:rFonts w:cs="Calibri" w:ascii="Calibri" w:hAnsi="Calibri"/>
          <w:b/>
          <w:bCs/>
          <w:u w:val="single"/>
        </w:rPr>
        <w:t>SK Volejbal Klatovy</w:t>
      </w:r>
      <w:r>
        <w:rPr>
          <w:rFonts w:cs="Calibri" w:ascii="Calibri" w:hAnsi="Calibri"/>
          <w:b/>
          <w:bCs/>
        </w:rPr>
        <w:t xml:space="preserve">, </w:t>
      </w:r>
      <w:r>
        <w:rPr>
          <w:rFonts w:cs="Calibri" w:ascii="Calibri" w:hAnsi="Calibri"/>
          <w:b/>
          <w:bCs/>
          <w:i w:val="false"/>
          <w:iCs w:val="false"/>
          <w:u w:val="none"/>
        </w:rPr>
        <w:t>plavecký stadion</w:t>
      </w:r>
      <w:r>
        <w:rPr>
          <w:rFonts w:cs="Calibri" w:ascii="Calibri" w:hAnsi="Calibri"/>
          <w:b w:val="false"/>
          <w:bCs w:val="false"/>
          <w:i w:val="false"/>
          <w:iCs w:val="false"/>
          <w:u w:val="none"/>
        </w:rPr>
        <w:t xml:space="preserve"> </w:t>
      </w:r>
      <w:r>
        <w:rPr>
          <w:rFonts w:cs="Calibri" w:ascii="Calibri" w:hAnsi="Calibri"/>
          <w:b/>
          <w:bCs/>
          <w:i w:val="false"/>
          <w:iCs w:val="false"/>
          <w:u w:val="none"/>
        </w:rPr>
        <w:t>v Lázních na Úhlavě</w:t>
      </w:r>
      <w:r>
        <w:rPr>
          <w:rFonts w:cs="Calibri" w:ascii="Calibri" w:hAnsi="Calibri"/>
          <w:b w:val="false"/>
          <w:bCs w:val="false"/>
          <w:i w:val="false"/>
          <w:iCs w:val="false"/>
          <w:u w:val="none"/>
        </w:rPr>
        <w:t xml:space="preserve">  </w:t>
        <w:tab/>
        <w:tab/>
        <w:tab/>
        <w:t xml:space="preserve">               </w:t>
        <w:tab/>
      </w:r>
      <w:r>
        <w:rPr>
          <w:rFonts w:cs="Calibri" w:ascii="Calibri" w:hAnsi="Calibri"/>
          <w:b/>
          <w:bCs/>
          <w:i w:val="false"/>
          <w:iCs w:val="false"/>
          <w:u w:val="none"/>
        </w:rPr>
        <w:t xml:space="preserve">ženy :       </w:t>
      </w:r>
      <w:r>
        <w:rPr>
          <w:rFonts w:cs="Calibri" w:ascii="Calibri" w:hAnsi="Calibri"/>
          <w:b/>
          <w:bCs/>
          <w:i w:val="false"/>
          <w:iCs w:val="false"/>
          <w:u w:val="single"/>
        </w:rPr>
        <w:t>Eva Petrmichlová</w:t>
      </w:r>
      <w:r>
        <w:rPr>
          <w:rFonts w:cs="Calibri" w:ascii="Calibri" w:hAnsi="Calibri"/>
          <w:b w:val="false"/>
          <w:bCs w:val="false"/>
          <w:i w:val="false"/>
          <w:iCs w:val="false"/>
          <w:u w:val="none"/>
        </w:rPr>
        <w:t xml:space="preserve">, E: </w:t>
      </w:r>
      <w:hyperlink r:id="rId5">
        <w:r>
          <w:rPr>
            <w:rStyle w:val="Internetovodkaz"/>
            <w:rFonts w:cs="Calibri" w:ascii="Calibri" w:hAnsi="Calibri"/>
            <w:b w:val="false"/>
            <w:bCs w:val="false"/>
            <w:i w:val="false"/>
            <w:iCs w:val="false"/>
            <w:color w:val="0019FC"/>
            <w:u w:val="single"/>
          </w:rPr>
          <w:t>E.Petrmichlova@seznam.cz</w:t>
        </w:r>
      </w:hyperlink>
      <w:r>
        <w:rPr>
          <w:rStyle w:val="Internetovodkaz"/>
          <w:rFonts w:cs="Calibri" w:ascii="Calibri" w:hAnsi="Calibri"/>
          <w:b w:val="false"/>
          <w:bCs w:val="false"/>
          <w:i w:val="false"/>
          <w:iCs w:val="false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 w:val="false"/>
          <w:iCs w:val="false"/>
          <w:u w:val="none"/>
        </w:rPr>
        <w:t xml:space="preserve">,  T: 728049215  </w:t>
      </w:r>
      <w:r>
        <w:rPr>
          <w:rFonts w:cs="Calibri" w:ascii="Calibri" w:hAnsi="Calibri"/>
          <w:bCs/>
        </w:rPr>
        <w:t xml:space="preserve">     </w:t>
      </w:r>
      <w:r>
        <w:rPr>
          <w:rFonts w:cs="Calibri" w:ascii="Calibri" w:hAnsi="Calibri"/>
          <w:b/>
          <w:bCs/>
          <w:u w:val="none"/>
        </w:rPr>
        <w:t xml:space="preserve">               </w:t>
      </w:r>
      <w:r>
        <w:rPr>
          <w:rFonts w:cs="Calibri" w:ascii="Calibri" w:hAnsi="Calibri"/>
          <w:b/>
          <w:bCs/>
          <w:u w:val="single"/>
        </w:rPr>
        <w:t>1. SC Beach Plzeň</w:t>
      </w:r>
      <w:r>
        <w:rPr>
          <w:rFonts w:cs="Calibri" w:ascii="Calibri" w:hAnsi="Calibri"/>
          <w:b/>
          <w:bCs/>
          <w:u w:val="none"/>
        </w:rPr>
        <w:t xml:space="preserve">, </w:t>
      </w:r>
      <w:r>
        <w:rPr>
          <w:rFonts w:cs="Calibri" w:ascii="Calibri" w:hAnsi="Calibri"/>
          <w:b/>
          <w:bCs/>
        </w:rPr>
        <w:t xml:space="preserve">Městský stadion, Štruncovy sady </w:t>
        <w:tab/>
        <w:tab/>
        <w:tab/>
        <w:tab/>
        <w:tab/>
        <w:tab/>
        <w:tab/>
        <w:tab/>
        <w:t xml:space="preserve"> </w:t>
      </w:r>
      <w:r>
        <w:rPr>
          <w:rFonts w:cs="Calibri" w:ascii="Calibri" w:hAnsi="Calibri"/>
          <w:b w:val="false"/>
          <w:bCs w:val="false"/>
        </w:rPr>
        <w:t>(vchod z parkoviště u severní tribuny fotbalové Doosan arény)</w:t>
      </w:r>
      <w:r>
        <w:rPr>
          <w:rFonts w:cs="Calibri" w:ascii="Calibri" w:hAnsi="Calibri"/>
          <w:b/>
          <w:bCs/>
        </w:rPr>
        <w:t xml:space="preserve">     </w:t>
        <w:tab/>
        <w:tab/>
        <w:t xml:space="preserve">turnaje „Start“ „Mário Cup“, „Babí léto“ </w:t>
      </w:r>
      <w:r>
        <w:rPr>
          <w:rFonts w:cs="Calibri" w:ascii="Calibri" w:hAnsi="Calibri"/>
          <w:b w:val="false"/>
          <w:bCs w:val="false"/>
        </w:rPr>
        <w:t>(dívky a chlapci U16, U18, U20)</w:t>
      </w:r>
      <w:r>
        <w:rPr>
          <w:rFonts w:cs="Calibri" w:ascii="Calibri" w:hAnsi="Calibri"/>
          <w:b/>
          <w:bCs/>
        </w:rPr>
        <w:t xml:space="preserve"> </w:t>
        <w:tab/>
        <w:tab/>
        <w:t xml:space="preserve">a „Pohár elévů“ </w:t>
      </w:r>
      <w:r>
        <w:rPr>
          <w:rFonts w:cs="Calibri" w:ascii="Calibri" w:hAnsi="Calibri"/>
          <w:b w:val="false"/>
          <w:bCs w:val="false"/>
        </w:rPr>
        <w:t>(dívky a chlapci U12, U14)</w:t>
      </w:r>
      <w:r>
        <w:rPr>
          <w:rFonts w:cs="Calibri" w:ascii="Calibri" w:hAnsi="Calibri"/>
          <w:b/>
          <w:bCs/>
        </w:rPr>
        <w:t xml:space="preserve"> : </w:t>
        <w:tab/>
        <w:tab/>
        <w:tab/>
        <w:tab/>
        <w:tab/>
        <w:tab/>
        <w:tab/>
        <w:t xml:space="preserve">    </w:t>
      </w:r>
      <w:r>
        <w:rPr>
          <w:rFonts w:cs="Calibri" w:ascii="Calibri" w:hAnsi="Calibri"/>
          <w:b/>
          <w:bCs/>
          <w:u w:val="single"/>
        </w:rPr>
        <w:t>Miroslav Reiter</w:t>
      </w:r>
      <w:r>
        <w:rPr>
          <w:rFonts w:cs="Calibri" w:ascii="Calibri" w:hAnsi="Calibri"/>
          <w:b/>
          <w:bCs/>
        </w:rPr>
        <w:t xml:space="preserve">, </w:t>
      </w:r>
      <w:r>
        <w:rPr>
          <w:rFonts w:cs="Calibri" w:ascii="Calibri" w:hAnsi="Calibri"/>
          <w:b w:val="false"/>
          <w:bCs w:val="false"/>
        </w:rPr>
        <w:t xml:space="preserve">E: </w:t>
      </w:r>
      <w:hyperlink r:id="rId6">
        <w:r>
          <w:rPr>
            <w:rStyle w:val="Internetovodkaz"/>
            <w:rFonts w:cs="Calibri" w:ascii="Calibri" w:hAnsi="Calibri"/>
            <w:b w:val="false"/>
            <w:bCs w:val="false"/>
          </w:rPr>
          <w:t>beach@1scbeachplzen.cz</w:t>
        </w:r>
      </w:hyperlink>
      <w:r>
        <w:rPr>
          <w:rFonts w:cs="Calibri" w:ascii="Calibri" w:hAnsi="Calibri"/>
          <w:b w:val="false"/>
          <w:bCs w:val="false"/>
        </w:rPr>
        <w:t xml:space="preserve"> , </w:t>
      </w:r>
      <w:r>
        <w:rPr>
          <w:rFonts w:cs="Calibri" w:ascii="Calibri" w:hAnsi="Calibri"/>
          <w:b w:val="false"/>
          <w:bCs w:val="false"/>
          <w:color w:val="000000"/>
          <w:u w:val="none"/>
        </w:rPr>
        <w:t>T: 605081173</w:t>
      </w:r>
      <w:r>
        <w:rPr>
          <w:rStyle w:val="Internetovodkaz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     </w:t>
        <w:tab/>
        <w:tab/>
      </w:r>
      <w:r>
        <w:rPr>
          <w:rStyle w:val="Internetovodkaz"/>
          <w:rFonts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ostatní :  </w:t>
      </w:r>
      <w:r>
        <w:rPr>
          <w:rStyle w:val="Internetovodkaz"/>
          <w:rFonts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</w:rPr>
        <w:t>Pavel Zeman</w:t>
      </w:r>
      <w:r>
        <w:rPr>
          <w:rStyle w:val="Internetovodkaz"/>
          <w:rFonts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, E: </w:t>
      </w:r>
      <w:hyperlink r:id="rId7">
        <w:r>
          <w:rPr>
            <w:rStyle w:val="Internetovodkaz"/>
            <w:rFonts w:cs="Calibri" w:ascii="Calibri" w:hAnsi="Calibri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</w:rPr>
          <w:t>zemanp@plzen.eu</w:t>
        </w:r>
      </w:hyperlink>
      <w:r>
        <w:rPr>
          <w:rStyle w:val="Internetovodkaz"/>
          <w:rFonts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 , T: 773517890</w:t>
      </w:r>
      <w:r>
        <w:rPr>
          <w:rStyle w:val="Internetovodkaz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ab/>
      </w:r>
    </w:p>
    <w:p>
      <w:pPr>
        <w:pStyle w:val="Tlotextu"/>
        <w:widowControl/>
        <w:suppressAutoHyphens w:val="true"/>
        <w:bidi w:val="0"/>
        <w:spacing w:before="0" w:after="120"/>
        <w:ind w:left="737" w:right="0" w:hanging="2154"/>
        <w:jc w:val="left"/>
        <w:rPr/>
      </w:pPr>
      <w:r>
        <w:rPr>
          <w:rStyle w:val="Internetovodkaz"/>
          <w:rFonts w:eastAsia="Calibri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                                  </w:t>
      </w:r>
      <w:r>
        <w:rPr>
          <w:rFonts w:cs="Calibri" w:ascii="Calibri" w:hAnsi="Calibri"/>
          <w:b/>
          <w:bCs/>
          <w:i/>
          <w:iCs/>
          <w:u w:val="none"/>
        </w:rPr>
        <w:t>Další pořadatelé jsou vítáni !</w:t>
      </w:r>
    </w:p>
    <w:p>
      <w:pPr>
        <w:pStyle w:val="Tlotextu"/>
        <w:rPr>
          <w:rFonts w:ascii="Calibri" w:hAnsi="Calibri" w:cs="Calibri"/>
          <w:b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Tlotextu"/>
        <w:numPr>
          <w:ilvl w:val="1"/>
          <w:numId w:val="2"/>
        </w:numPr>
        <w:tabs>
          <w:tab w:val="clear" w:pos="708"/>
          <w:tab w:val="left" w:pos="360" w:leader="none"/>
        </w:tabs>
        <w:ind w:left="360" w:right="0" w:hanging="36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Místa konání, hrací termíny, prezentace, začátky</w:t>
      </w:r>
    </w:p>
    <w:p>
      <w:pPr>
        <w:pStyle w:val="Tlotextu"/>
        <w:spacing w:before="0" w:after="60"/>
        <w:ind w:left="357" w:righ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Místa konání a hrací termíny jsou uvedeny v kalendáři turnajů. </w:t>
      </w:r>
    </w:p>
    <w:p>
      <w:pPr>
        <w:pStyle w:val="Tlotextu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Tlotextu"/>
        <w:numPr>
          <w:ilvl w:val="1"/>
          <w:numId w:val="2"/>
        </w:numPr>
        <w:tabs>
          <w:tab w:val="clear" w:pos="708"/>
          <w:tab w:val="left" w:pos="360" w:leader="none"/>
        </w:tabs>
        <w:ind w:left="360" w:right="0" w:hanging="36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Účastníci</w:t>
      </w:r>
    </w:p>
    <w:p>
      <w:pPr>
        <w:pStyle w:val="Tlotextu"/>
        <w:ind w:left="357" w:right="0" w:hanging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Dvojice hráček a hráčů volejbalu, dětské kategorie se mohou hrát formou trojic i čtyřek.</w:t>
      </w:r>
    </w:p>
    <w:p>
      <w:pPr>
        <w:pStyle w:val="Tlotextu"/>
        <w:ind w:left="360" w:right="0" w:hanging="0"/>
        <w:rPr>
          <w:rFonts w:ascii="Calibri" w:hAnsi="Calibri" w:cs="Calibri"/>
          <w:b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Tlotextu"/>
        <w:numPr>
          <w:ilvl w:val="1"/>
          <w:numId w:val="2"/>
        </w:numPr>
        <w:tabs>
          <w:tab w:val="clear" w:pos="708"/>
          <w:tab w:val="left" w:pos="360" w:leader="none"/>
        </w:tabs>
        <w:ind w:left="360" w:right="0" w:hanging="36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Úhrada nákladů</w:t>
      </w:r>
    </w:p>
    <w:p>
      <w:pPr>
        <w:pStyle w:val="Tlotextu"/>
        <w:numPr>
          <w:ilvl w:val="0"/>
          <w:numId w:val="0"/>
        </w:numPr>
        <w:tabs>
          <w:tab w:val="clear" w:pos="708"/>
          <w:tab w:val="left" w:pos="360" w:leader="none"/>
        </w:tabs>
        <w:ind w:left="1440" w:right="0" w:hanging="0"/>
        <w:rPr>
          <w:rFonts w:ascii="Calibri" w:hAnsi="Calibri" w:cs="Calibri"/>
          <w:b/>
          <w:b/>
          <w:bCs/>
          <w:color w:val="212121"/>
        </w:rPr>
      </w:pPr>
      <w:r>
        <w:rPr>
          <w:rFonts w:cs="Calibri" w:ascii="Calibri" w:hAnsi="Calibri"/>
          <w:b/>
          <w:bCs/>
          <w:color w:val="212121"/>
        </w:rPr>
        <w:t>Účastníci startují na vlastní náklady</w:t>
      </w:r>
    </w:p>
    <w:p>
      <w:pPr>
        <w:pStyle w:val="Tlotextu"/>
        <w:ind w:left="360" w:right="0" w:hanging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p>
      <w:pPr>
        <w:pStyle w:val="Tlotextu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p>
      <w:pPr>
        <w:pStyle w:val="Tlotextu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left="357" w:right="0" w:hanging="357"/>
        <w:rPr>
          <w:rFonts w:ascii="Calibri" w:hAnsi="Calibri" w:cs="Calibri"/>
          <w:b/>
          <w:b/>
          <w:color w:val="FF0000"/>
          <w:u w:val="single"/>
        </w:rPr>
      </w:pPr>
      <w:bookmarkStart w:id="1" w:name="B"/>
      <w:bookmarkEnd w:id="1"/>
      <w:r>
        <w:rPr>
          <w:rFonts w:cs="Calibri" w:ascii="Calibri" w:hAnsi="Calibri"/>
          <w:b/>
          <w:color w:val="FF0000"/>
          <w:u w:val="single"/>
        </w:rPr>
        <w:t>TECHNICKÁ USTANOVENÍ</w:t>
      </w:r>
    </w:p>
    <w:p>
      <w:pPr>
        <w:pStyle w:val="Tlotextu"/>
        <w:tabs>
          <w:tab w:val="clear" w:pos="708"/>
          <w:tab w:val="left" w:pos="360" w:leader="none"/>
        </w:tabs>
        <w:ind w:left="360" w:right="0" w:hanging="36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6.   Předpis</w:t>
      </w:r>
    </w:p>
    <w:p>
      <w:pPr>
        <w:pStyle w:val="Tlotextu"/>
        <w:ind w:left="357" w:right="0" w:firstLine="3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Hraje se podle platných sportovně-technických dokumentů ABV ČVS a Pravidel beachvolejbalu.</w:t>
      </w:r>
    </w:p>
    <w:p>
      <w:pPr>
        <w:pStyle w:val="Tlotextu"/>
        <w:spacing w:before="0" w:after="60"/>
        <w:ind w:left="357" w:right="0" w:hanging="0"/>
        <w:rPr>
          <w:rFonts w:ascii="Calibri" w:hAnsi="Calibri" w:cs="Calibri"/>
          <w:b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Tlotextu"/>
        <w:numPr>
          <w:ilvl w:val="0"/>
          <w:numId w:val="3"/>
        </w:numPr>
        <w:tabs>
          <w:tab w:val="clear" w:pos="708"/>
          <w:tab w:val="left" w:pos="360" w:leader="none"/>
        </w:tabs>
        <w:spacing w:before="0" w:after="60"/>
        <w:ind w:left="357" w:right="0" w:hanging="357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Startují</w:t>
      </w:r>
    </w:p>
    <w:p>
      <w:pPr>
        <w:pStyle w:val="Tlotextu"/>
        <w:ind w:left="360" w:right="0" w:hanging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Muži, ženy, mixy</w:t>
        <w:tab/>
        <w:tab/>
        <w:tab/>
        <w:tab/>
        <w:t>bez omezení věku</w:t>
      </w:r>
    </w:p>
    <w:p>
      <w:pPr>
        <w:pStyle w:val="Tlotextu"/>
        <w:ind w:left="360" w:right="0" w:hanging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U20 (dívky, chlapci, mixy)</w:t>
        <w:tab/>
        <w:tab/>
        <w:t>nar. 1.1. 2004 a mladší</w:t>
      </w:r>
    </w:p>
    <w:p>
      <w:pPr>
        <w:pStyle w:val="Tlotextu"/>
        <w:ind w:left="360" w:right="0" w:hanging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U18 (dívky, chlapci, mixy)</w:t>
        <w:tab/>
        <w:tab/>
        <w:t>nar. 1.1. 2006 a mladší</w:t>
      </w:r>
    </w:p>
    <w:p>
      <w:pPr>
        <w:pStyle w:val="Tlotextu"/>
        <w:ind w:left="360" w:right="0" w:hanging="0"/>
        <w:rPr/>
      </w:pPr>
      <w:r>
        <w:rPr>
          <w:rFonts w:cs="Calibri" w:ascii="Calibri" w:hAnsi="Calibri"/>
          <w:b/>
          <w:bCs/>
          <w:sz w:val="24"/>
          <w:szCs w:val="24"/>
        </w:rPr>
        <w:t>U16 (dívky, chlapci, mixy)</w:t>
        <w:tab/>
        <w:tab/>
        <w:t xml:space="preserve">nar. 1.1. 2008 a mladší   </w:t>
        <w:tab/>
        <w:tab/>
        <w:t xml:space="preserve">                    U14 (dívky, chlapci, mixy)</w:t>
        <w:tab/>
        <w:tab/>
        <w:t xml:space="preserve">nar. 1. 1.2010 a mladší    </w:t>
        <w:tab/>
        <w:tab/>
        <w:tab/>
        <w:tab/>
        <w:tab/>
        <w:tab/>
        <w:tab/>
        <w:tab/>
      </w:r>
      <w:r>
        <w:rPr>
          <w:rFonts w:cs="Calibri" w:ascii="Calibri" w:hAnsi="Calibri"/>
          <w:b w:val="false"/>
          <w:bCs w:val="false"/>
          <w:sz w:val="24"/>
          <w:szCs w:val="24"/>
        </w:rPr>
        <w:t>(výška sítě ml. žáci a mixy 224 cm, ml. žákyně 216 cm)</w:t>
      </w:r>
    </w:p>
    <w:p>
      <w:pPr>
        <w:pStyle w:val="Tlotextu"/>
        <w:ind w:left="360" w:right="0" w:hanging="0"/>
        <w:rPr/>
      </w:pPr>
      <w:r>
        <w:rPr>
          <w:rFonts w:cs="Calibri" w:ascii="Calibri" w:hAnsi="Calibri"/>
          <w:b/>
          <w:bCs/>
          <w:sz w:val="24"/>
          <w:szCs w:val="24"/>
        </w:rPr>
        <w:t>U 12 (dívky, chlapci, mixy)</w:t>
        <w:tab/>
        <w:tab/>
        <w:t>nar. 1. 1. 2012 a mladší</w:t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b w:val="false"/>
          <w:bCs w:val="false"/>
          <w:sz w:val="24"/>
          <w:szCs w:val="24"/>
        </w:rPr>
        <w:t>(výška sítě 200 cm)</w:t>
      </w:r>
    </w:p>
    <w:p>
      <w:pPr>
        <w:pStyle w:val="Tlotextu"/>
        <w:numPr>
          <w:ilvl w:val="0"/>
          <w:numId w:val="3"/>
        </w:numPr>
        <w:tabs>
          <w:tab w:val="clear" w:pos="708"/>
          <w:tab w:val="left" w:pos="360" w:leader="none"/>
        </w:tabs>
        <w:ind w:left="360" w:right="0" w:hanging="36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Povinnosti pořadatelů</w:t>
      </w:r>
    </w:p>
    <w:p>
      <w:pPr>
        <w:pStyle w:val="Tlotextu"/>
        <w:ind w:left="360" w:right="0" w:hanging="0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>Řádně zorganizovat turnaj včetně rozpisu zápasů a po skončení nahlásit výsledky a dosažené pořadí vedoucímu poháru.</w:t>
      </w:r>
    </w:p>
    <w:p>
      <w:pPr>
        <w:pStyle w:val="Tlotextu"/>
        <w:ind w:left="360" w:right="0" w:hanging="0"/>
        <w:rPr>
          <w:rFonts w:ascii="Calibri" w:hAnsi="Calibri" w:cs="Calibri"/>
          <w:b/>
          <w:b/>
          <w:sz w:val="12"/>
          <w:szCs w:val="12"/>
        </w:rPr>
      </w:pPr>
      <w:r>
        <w:rPr>
          <w:rFonts w:cs="Calibri" w:ascii="Calibri" w:hAnsi="Calibri"/>
          <w:b/>
          <w:sz w:val="12"/>
          <w:szCs w:val="12"/>
        </w:rPr>
      </w:r>
    </w:p>
    <w:p>
      <w:pPr>
        <w:pStyle w:val="Tlotextu"/>
        <w:numPr>
          <w:ilvl w:val="0"/>
          <w:numId w:val="3"/>
        </w:numPr>
        <w:tabs>
          <w:tab w:val="clear" w:pos="708"/>
          <w:tab w:val="left" w:pos="360" w:leader="none"/>
        </w:tabs>
        <w:ind w:left="360" w:right="0" w:hanging="36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Přihlášky</w:t>
      </w:r>
    </w:p>
    <w:p>
      <w:pPr>
        <w:pStyle w:val="Tlotextu"/>
        <w:ind w:left="357" w:right="0" w:hanging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Na jednotlivé turnaje je nutno zaslat elektronicky na adresu zástupců pořadatelů turnajů (viz čl. 2 Adresář) vždy do středy (nebo dle upřesnění jednotlivých pořadatelů) v týdnu před konáním turnaje. Později podané přihlášky (případně i na místě před zahájením) může pořadatel akceptovat, pokud není obsazena herní kapacita turnaje.</w:t>
      </w:r>
    </w:p>
    <w:p>
      <w:pPr>
        <w:pStyle w:val="Tlotextu"/>
        <w:ind w:left="357" w:right="0" w:hanging="0"/>
        <w:rPr>
          <w:rFonts w:ascii="Calibri" w:hAnsi="Calibri" w:cs="Calibri"/>
          <w:b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Tlotextu"/>
        <w:numPr>
          <w:ilvl w:val="0"/>
          <w:numId w:val="3"/>
        </w:numPr>
        <w:tabs>
          <w:tab w:val="clear" w:pos="708"/>
          <w:tab w:val="left" w:pos="360" w:leader="none"/>
        </w:tabs>
        <w:ind w:left="360" w:right="0" w:hanging="36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Náležitosti</w:t>
      </w:r>
    </w:p>
    <w:p>
      <w:pPr>
        <w:pStyle w:val="Tlotextu"/>
        <w:ind w:left="360" w:right="0" w:hanging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Hráči(-ky) zodpovídají za svůj zdravotní stav (u kategorií U12, U14, U16, U18 jejich rodiče).</w:t>
      </w:r>
    </w:p>
    <w:p>
      <w:pPr>
        <w:pStyle w:val="Tlotextu"/>
        <w:rPr>
          <w:rFonts w:ascii="Calibri" w:hAnsi="Calibri" w:cs="Calibri"/>
          <w:b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Tlotextu"/>
        <w:numPr>
          <w:ilvl w:val="0"/>
          <w:numId w:val="3"/>
        </w:numPr>
        <w:tabs>
          <w:tab w:val="clear" w:pos="708"/>
          <w:tab w:val="left" w:pos="360" w:leader="none"/>
        </w:tabs>
        <w:ind w:left="360" w:right="0" w:hanging="36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Systém soutěže</w:t>
      </w:r>
    </w:p>
    <w:p>
      <w:pPr>
        <w:pStyle w:val="Tlotextu"/>
        <w:ind w:left="360" w:right="0" w:hanging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Konkrétní herní systém jednotlivého turnaje stanoví jeho pořadatel.</w:t>
      </w:r>
    </w:p>
    <w:p>
      <w:pPr>
        <w:pStyle w:val="Tlotextu"/>
        <w:rPr>
          <w:rFonts w:ascii="Calibri" w:hAnsi="Calibri" w:cs="Calibri"/>
          <w:b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Tlotextu"/>
        <w:numPr>
          <w:ilvl w:val="0"/>
          <w:numId w:val="3"/>
        </w:numPr>
        <w:tabs>
          <w:tab w:val="clear" w:pos="708"/>
          <w:tab w:val="left" w:pos="360" w:leader="none"/>
        </w:tabs>
        <w:ind w:left="360" w:right="0" w:hanging="36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Hodnocení výsledků</w:t>
      </w:r>
    </w:p>
    <w:p>
      <w:pPr>
        <w:pStyle w:val="Tlotextu"/>
        <w:ind w:left="360" w:right="0" w:hanging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Stanoví pořadatel turnaje dle zvoleného herního systému.</w:t>
      </w:r>
    </w:p>
    <w:p>
      <w:pPr>
        <w:pStyle w:val="Tlotextu"/>
        <w:rPr>
          <w:rFonts w:ascii="Calibri" w:hAnsi="Calibri" w:cs="Calibri"/>
          <w:b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Tlotextu"/>
        <w:numPr>
          <w:ilvl w:val="0"/>
          <w:numId w:val="3"/>
        </w:numPr>
        <w:tabs>
          <w:tab w:val="clear" w:pos="708"/>
          <w:tab w:val="left" w:pos="360" w:leader="none"/>
        </w:tabs>
        <w:ind w:left="360" w:right="0" w:hanging="36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Rozhodčí</w:t>
      </w:r>
    </w:p>
    <w:p>
      <w:pPr>
        <w:pStyle w:val="Tlotextu"/>
        <w:ind w:left="360" w:right="0" w:hanging="0"/>
        <w:rPr/>
      </w:pPr>
      <w:r>
        <w:rPr>
          <w:rFonts w:cs="Calibri" w:ascii="Calibri" w:hAnsi="Calibri"/>
          <w:b/>
          <w:sz w:val="24"/>
          <w:szCs w:val="24"/>
        </w:rPr>
        <w:t xml:space="preserve">Utkání se hrají bez rozhodčích, vychází se z předpokladu dodržování zásad fair play všemi účastníky, případné spory řeší zástupce pořadatele turnaje </w:t>
      </w:r>
      <w:r>
        <w:rPr>
          <w:rFonts w:cs="Calibri" w:ascii="Calibri" w:hAnsi="Calibri"/>
          <w:b/>
          <w:bCs/>
          <w:sz w:val="24"/>
          <w:szCs w:val="24"/>
        </w:rPr>
        <w:t>(jeho rozhodnutí je konečné)</w:t>
      </w:r>
      <w:r>
        <w:rPr>
          <w:rFonts w:cs="Calibri" w:ascii="Calibri" w:hAnsi="Calibri"/>
          <w:b/>
          <w:sz w:val="24"/>
          <w:szCs w:val="24"/>
        </w:rPr>
        <w:t>.</w:t>
      </w:r>
    </w:p>
    <w:p>
      <w:pPr>
        <w:pStyle w:val="Tlotextu"/>
        <w:ind w:left="360" w:right="0" w:hanging="0"/>
        <w:rPr>
          <w:color w:val="3333FF"/>
          <w:sz w:val="12"/>
          <w:szCs w:val="12"/>
        </w:rPr>
      </w:pPr>
      <w:r>
        <w:rPr>
          <w:color w:val="3333FF"/>
          <w:sz w:val="12"/>
          <w:szCs w:val="12"/>
        </w:rPr>
      </w:r>
    </w:p>
    <w:p>
      <w:pPr>
        <w:pStyle w:val="Tlotextu"/>
        <w:numPr>
          <w:ilvl w:val="0"/>
          <w:numId w:val="0"/>
        </w:numPr>
        <w:tabs>
          <w:tab w:val="clear" w:pos="708"/>
          <w:tab w:val="left" w:pos="360" w:leader="none"/>
        </w:tabs>
        <w:ind w:left="0" w:right="0" w:hanging="0"/>
        <w:rPr/>
      </w:pPr>
      <w:r>
        <w:rPr>
          <w:rFonts w:cs="Calibri" w:ascii="Calibri" w:hAnsi="Calibri"/>
          <w:b/>
          <w:bCs/>
          <w:color w:val="3333FF"/>
        </w:rPr>
        <w:t>14. N</w:t>
      </w:r>
      <w:r>
        <w:rPr>
          <w:rFonts w:cs="Calibri" w:ascii="Calibri" w:hAnsi="Calibri"/>
          <w:b/>
          <w:bCs/>
          <w:color w:val="0000FF"/>
        </w:rPr>
        <w:t>ámitky</w:t>
      </w:r>
    </w:p>
    <w:p>
      <w:pPr>
        <w:pStyle w:val="Tlotextu"/>
        <w:ind w:left="360" w:right="0" w:hanging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Musí být podány ihned po skončení utkání zástupci pořadatele turnaje, který rozhodne o jejich vyřešení (jeho rozhodnutí je konečné).</w:t>
      </w:r>
    </w:p>
    <w:p>
      <w:pPr>
        <w:pStyle w:val="Tlotextu"/>
        <w:rPr>
          <w:rFonts w:ascii="Calibri" w:hAnsi="Calibri" w:cs="Calibri"/>
          <w:b/>
          <w:b/>
          <w:bCs/>
          <w:sz w:val="12"/>
          <w:szCs w:val="12"/>
        </w:rPr>
      </w:pPr>
      <w:r>
        <w:rPr>
          <w:rFonts w:cs="Calibri" w:ascii="Calibri" w:hAnsi="Calibri"/>
          <w:b/>
          <w:bCs/>
          <w:sz w:val="12"/>
          <w:szCs w:val="12"/>
        </w:rPr>
      </w:r>
    </w:p>
    <w:p>
      <w:pPr>
        <w:pStyle w:val="Tlotextu"/>
        <w:tabs>
          <w:tab w:val="clear" w:pos="708"/>
          <w:tab w:val="left" w:pos="360" w:leader="none"/>
        </w:tabs>
        <w:ind w:left="360" w:right="0" w:hanging="360"/>
        <w:rPr/>
      </w:pPr>
      <w:r>
        <w:rPr>
          <w:rFonts w:cs="Calibri" w:ascii="Calibri" w:hAnsi="Calibri"/>
          <w:b/>
          <w:bCs/>
          <w:color w:val="0000FF"/>
          <w:sz w:val="24"/>
          <w:szCs w:val="24"/>
        </w:rPr>
        <w:t xml:space="preserve">15. </w:t>
      </w:r>
      <w:r>
        <w:rPr>
          <w:rFonts w:cs="Calibri" w:ascii="Calibri" w:hAnsi="Calibri"/>
          <w:b/>
          <w:bCs/>
          <w:color w:val="0000FF"/>
        </w:rPr>
        <w:t>Vklady do turnajů</w:t>
      </w:r>
    </w:p>
    <w:p>
      <w:pPr>
        <w:pStyle w:val="Tlotextu"/>
        <w:ind w:left="360" w:righ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Hradí se před zahájením turnaje ve výši stanovené pořadatelem turnaje. </w:t>
      </w:r>
    </w:p>
    <w:p>
      <w:pPr>
        <w:pStyle w:val="Tlotextu"/>
        <w:ind w:left="360" w:right="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lotextu"/>
        <w:ind w:left="0" w:right="0" w:hanging="0"/>
        <w:rPr>
          <w:rFonts w:ascii="Calibri" w:hAnsi="Calibri" w:cs="Calibri"/>
          <w:b/>
          <w:b/>
          <w:bCs/>
          <w:color w:val="0000FF"/>
        </w:rPr>
      </w:pPr>
      <w:r>
        <w:rPr>
          <w:rFonts w:cs="Calibri" w:ascii="Calibri" w:hAnsi="Calibri"/>
          <w:b/>
          <w:bCs/>
          <w:color w:val="0000FF"/>
        </w:rPr>
        <w:t>16. Ceny</w:t>
      </w:r>
    </w:p>
    <w:p>
      <w:pPr>
        <w:pStyle w:val="Tlotextu"/>
        <w:numPr>
          <w:ilvl w:val="0"/>
          <w:numId w:val="0"/>
        </w:numPr>
        <w:tabs>
          <w:tab w:val="clear" w:pos="708"/>
          <w:tab w:val="left" w:pos="720" w:leader="none"/>
        </w:tabs>
        <w:ind w:left="0" w:right="0" w:hanging="0"/>
        <w:rPr/>
      </w:pPr>
      <w:r>
        <w:rPr>
          <w:rFonts w:eastAsia="Calibri" w:cs="Calibri" w:ascii="Calibri" w:hAnsi="Calibri"/>
          <w:b/>
          <w:bCs/>
        </w:rPr>
        <w:t xml:space="preserve">      </w:t>
      </w:r>
      <w:r>
        <w:rPr>
          <w:rFonts w:eastAsia="Calibri" w:cs="Calibri" w:ascii="Calibri" w:hAnsi="Calibri"/>
          <w:b/>
          <w:bCs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bCs/>
          <w:sz w:val="24"/>
          <w:szCs w:val="24"/>
        </w:rPr>
        <w:t>V</w:t>
      </w:r>
      <w:r>
        <w:rPr>
          <w:rFonts w:cs="Calibri" w:ascii="Calibri" w:hAnsi="Calibri"/>
          <w:b/>
          <w:bCs/>
          <w:sz w:val="24"/>
          <w:szCs w:val="24"/>
        </w:rPr>
        <w:t>ěcné ceny zajišťuje pořadatel turnaje.</w:t>
      </w:r>
    </w:p>
    <w:p>
      <w:pPr>
        <w:pStyle w:val="Tlotextu"/>
        <w:numPr>
          <w:ilvl w:val="0"/>
          <w:numId w:val="0"/>
        </w:numPr>
        <w:tabs>
          <w:tab w:val="clear" w:pos="708"/>
          <w:tab w:val="left" w:pos="720" w:leader="none"/>
        </w:tabs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numPr>
          <w:ilvl w:val="0"/>
          <w:numId w:val="0"/>
        </w:numPr>
        <w:tabs>
          <w:tab w:val="clear" w:pos="708"/>
          <w:tab w:val="left" w:pos="720" w:leader="none"/>
        </w:tabs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ind w:left="357" w:right="0" w:hanging="0"/>
        <w:jc w:val="left"/>
        <w:rPr>
          <w:rFonts w:ascii="Calibri" w:hAnsi="Calibri" w:cs="Calibri"/>
          <w:b/>
          <w:b/>
          <w:bCs/>
          <w:sz w:val="22"/>
          <w:szCs w:val="22"/>
          <w:u w:val="none"/>
        </w:rPr>
      </w:pPr>
      <w:r>
        <w:rPr>
          <w:rFonts w:cs="Calibri" w:ascii="Calibri" w:hAnsi="Calibri"/>
          <w:b/>
          <w:bCs/>
          <w:sz w:val="22"/>
          <w:szCs w:val="22"/>
          <w:u w:val="none"/>
        </w:rPr>
      </w:r>
    </w:p>
    <w:p>
      <w:pPr>
        <w:pStyle w:val="Tlotextu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V Plzni dne 4.5. 2023</w:t>
      </w:r>
    </w:p>
    <w:p>
      <w:pPr>
        <w:pStyle w:val="Tlotextu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Tlotextu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Tlotextu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Tlotextu"/>
        <w:jc w:val="left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Pavel Zeman, v.r.</w:t>
        <w:tab/>
        <w:tab/>
        <w:tab/>
        <w:tab/>
        <w:tab/>
        <w:tab/>
        <w:tab/>
        <w:tab/>
        <w:t>Jakub Kovařík, v.r.</w:t>
      </w:r>
    </w:p>
    <w:p>
      <w:pPr>
        <w:pStyle w:val="Tlotextu"/>
        <w:numPr>
          <w:ilvl w:val="0"/>
          <w:numId w:val="0"/>
        </w:numPr>
        <w:tabs>
          <w:tab w:val="clear" w:pos="708"/>
          <w:tab w:val="left" w:pos="720" w:leader="none"/>
        </w:tabs>
        <w:ind w:left="0" w:right="0" w:hanging="0"/>
        <w:jc w:val="left"/>
        <w:rPr/>
      </w:pPr>
      <w:r>
        <w:rPr>
          <w:rFonts w:eastAsia="Calibri" w:cs="Calibri" w:ascii="Calibri" w:hAnsi="Calibri"/>
          <w:b/>
          <w:bCs/>
          <w:sz w:val="21"/>
          <w:szCs w:val="21"/>
        </w:rPr>
        <w:t xml:space="preserve">  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>předseda PKVS</w:t>
      </w:r>
      <w:r>
        <w:rPr>
          <w:rFonts w:cs="Calibri" w:ascii="Calibri" w:hAnsi="Calibri"/>
          <w:b/>
          <w:bCs/>
          <w:sz w:val="21"/>
          <w:szCs w:val="21"/>
        </w:rPr>
        <w:tab/>
        <w:tab/>
        <w:tab/>
        <w:tab/>
        <w:tab/>
        <w:tab/>
        <w:tab/>
        <w:tab/>
        <w:t xml:space="preserve">                     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>sekretář PKVS</w:t>
      </w:r>
      <w:r>
        <w:rPr>
          <w:rFonts w:cs="Calibri" w:ascii="Calibri" w:hAnsi="Calibri"/>
          <w:b/>
          <w:bCs/>
          <w:sz w:val="21"/>
          <w:szCs w:val="21"/>
        </w:rPr>
        <w:tab/>
      </w:r>
    </w:p>
    <w:p>
      <w:pPr>
        <w:pStyle w:val="Tlotextu"/>
        <w:spacing w:before="0" w:after="120"/>
        <w:ind w:left="2520" w:right="0" w:hanging="2163"/>
        <w:jc w:val="left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 w:ascii="Calibri" w:hAnsi="Calibri"/>
          <w:b/>
          <w:bCs/>
        </w:rPr>
      </w:r>
    </w:p>
    <w:p>
      <w:pPr>
        <w:pStyle w:val="Tlotextu"/>
        <w:spacing w:before="0" w:after="120"/>
        <w:ind w:left="0" w:right="0" w:hanging="0"/>
        <w:jc w:val="left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 w:ascii="Calibri" w:hAnsi="Calibri"/>
          <w:b/>
          <w:bCs/>
        </w:rPr>
      </w:r>
    </w:p>
    <w:p>
      <w:pPr>
        <w:pStyle w:val="Tlotextu"/>
        <w:spacing w:before="0" w:after="120"/>
        <w:ind w:left="0" w:right="0" w:hanging="0"/>
        <w:jc w:val="left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 w:ascii="Calibri" w:hAnsi="Calibri"/>
          <w:b/>
          <w:bCs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default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01"/>
    <w:family w:val="swiss"/>
    <w:pitch w:val="variable"/>
  </w:font>
  <w:font w:name="Comic Sans MS">
    <w:charset w:val="ee"/>
    <w:family w:val="script"/>
    <w:pitch w:val="variable"/>
  </w:font>
  <w:font w:name="Times New Roman">
    <w:charset w:val="01"/>
    <w:family w:val="roman"/>
    <w:pitch w:val="variable"/>
  </w:font>
  <w:font w:name="Courier New">
    <w:charset w:val="ee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  <w:bCs w:val="false"/>
        <w:rFonts w:ascii="Calibri" w:hAnsi="Calibri" w:cs="Calibri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rFonts w:ascii="Calibri" w:hAnsi="Calibri" w:cs="Calibri"/>
        <w:color w:val="0000FF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2z0">
    <w:name w:val="WW8Num2z0"/>
    <w:qFormat/>
    <w:rPr>
      <w:rFonts w:ascii="Calibri" w:hAnsi="Calibri" w:cs="Calibri"/>
      <w:b/>
      <w:bCs w:val="false"/>
      <w:color w:val="FF0000"/>
    </w:rPr>
  </w:style>
  <w:style w:type="character" w:styleId="WW8Num2z1">
    <w:name w:val="WW8Num2z1"/>
    <w:qFormat/>
    <w:rPr>
      <w:rFonts w:ascii="Calibri" w:hAnsi="Calibri" w:cs="Calibri"/>
      <w:b/>
      <w:bCs/>
      <w:color w:val="0000FF"/>
    </w:rPr>
  </w:style>
  <w:style w:type="character" w:styleId="WW8Num2z3">
    <w:name w:val="WW8Num2z3"/>
    <w:qFormat/>
    <w:rPr>
      <w:rFonts w:ascii="Courier New" w:hAnsi="Courier New" w:cs="Courier New"/>
    </w:rPr>
  </w:style>
  <w:style w:type="character" w:styleId="WW8Num2z4">
    <w:name w:val="WW8Num2z4"/>
    <w:qFormat/>
    <w:rPr>
      <w:rFonts w:ascii="Times New Roman" w:hAnsi="Times New Roman" w:cs="Times New Roman"/>
    </w:rPr>
  </w:style>
  <w:style w:type="character" w:styleId="WW8Num3z0">
    <w:name w:val="WW8Num3z0"/>
    <w:qFormat/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2">
    <w:name w:val="WW8Num2z2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andardnpsmoodstavce">
    <w:name w:val="Standardní písmo odstavce"/>
    <w:qFormat/>
    <w:rPr/>
  </w:style>
  <w:style w:type="character" w:styleId="Silnzdraznn">
    <w:name w:val="Strong"/>
    <w:qFormat/>
    <w:rPr>
      <w:b/>
      <w:bCs/>
    </w:rPr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character" w:styleId="Navtveninternetovodkaz">
    <w:name w:val="FollowedHyperlink"/>
    <w:basedOn w:val="Standardnpsmoodstavce"/>
    <w:rPr>
      <w:color w:val="800080"/>
      <w:u w:val="single"/>
    </w:rPr>
  </w:style>
  <w:style w:type="character" w:styleId="WW8Num3z1">
    <w:name w:val="WW8Num3z1"/>
    <w:qFormat/>
    <w:rPr>
      <w:rFonts w:ascii="Calibri" w:hAnsi="Calibri" w:cs="Calibri"/>
      <w:b/>
      <w:bCs/>
      <w:color w:val="0000FF"/>
    </w:rPr>
  </w:style>
  <w:style w:type="character" w:styleId="WW8Num3z2">
    <w:name w:val="WW8Num3z2"/>
    <w:qFormat/>
    <w:rPr/>
  </w:style>
  <w:style w:type="character" w:styleId="WW8Num3z3">
    <w:name w:val="WW8Num3z3"/>
    <w:qFormat/>
    <w:rPr>
      <w:rFonts w:ascii="Courier New" w:hAnsi="Courier New" w:cs="Courier New"/>
    </w:rPr>
  </w:style>
  <w:style w:type="character" w:styleId="WW8Num3z4">
    <w:name w:val="WW8Num3z4"/>
    <w:qFormat/>
    <w:rPr>
      <w:rFonts w:ascii="Times New Roman" w:hAnsi="Times New Roman" w:cs="Times New Roman"/>
    </w:rPr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jc w:val="both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Podtitul">
    <w:name w:val="Subtitle"/>
    <w:basedOn w:val="Normal"/>
    <w:next w:val="Tlotextu"/>
    <w:qFormat/>
    <w:pPr>
      <w:spacing w:lineRule="auto" w:line="360"/>
      <w:jc w:val="center"/>
    </w:pPr>
    <w:rPr>
      <w:b/>
      <w:sz w:val="36"/>
      <w:szCs w:val="20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plzen.cvf.cz/" TargetMode="External"/><Relationship Id="rId4" Type="http://schemas.openxmlformats.org/officeDocument/2006/relationships/hyperlink" Target="mailto:mirkaoliberiusova@gmail.com" TargetMode="External"/><Relationship Id="rId5" Type="http://schemas.openxmlformats.org/officeDocument/2006/relationships/hyperlink" Target="mailto:E.Petrmichlova@seznam.cz" TargetMode="External"/><Relationship Id="rId6" Type="http://schemas.openxmlformats.org/officeDocument/2006/relationships/hyperlink" Target="mailto:beach@1scbeachplzen.cz" TargetMode="External"/><Relationship Id="rId7" Type="http://schemas.openxmlformats.org/officeDocument/2006/relationships/hyperlink" Target="mailto:zemanp@plzen.eu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630</TotalTime>
  <Application>LibreOffice/7.4.5.1$Windows_X86_64 LibreOffice_project/9c0871452b3918c1019dde9bfac75448afc4b57f</Application>
  <AppVersion>15.0000</AppVersion>
  <Pages>6</Pages>
  <Words>698</Words>
  <Characters>3890</Characters>
  <CharactersWithSpaces>4969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2006-08-29T11:43:00Z</dcterms:created>
  <dc:creator>zeman</dc:creator>
  <dc:description/>
  <dc:language>cs-CZ</dc:language>
  <cp:lastModifiedBy/>
  <cp:lastPrinted>1995-11-21T17:41:00Z</cp:lastPrinted>
  <dcterms:modified xsi:type="dcterms:W3CDTF">2023-05-04T19:32:21Z</dcterms:modified>
  <cp:revision>112</cp:revision>
  <dc:subject/>
  <dc:title>Plzeňský krajský volejbalový svaz</dc:title>
</cp:coreProperties>
</file>